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415" w:rsidRDefault="00612747" w:rsidP="00D455C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1274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Выступление</w:t>
      </w:r>
    </w:p>
    <w:p w:rsidR="00391E0C" w:rsidRPr="000B2415" w:rsidRDefault="000B2415" w:rsidP="00D455C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51D9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СЛАЙ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 1</w:t>
      </w:r>
      <w:r w:rsidRPr="00451D9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391E0C" w:rsidRPr="00391E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Добрый день, </w:t>
      </w:r>
      <w:r w:rsidR="00391E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уважаемые участники пленума!</w:t>
      </w:r>
    </w:p>
    <w:p w:rsidR="00612747" w:rsidRDefault="00612747" w:rsidP="00D455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74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</w:t>
      </w:r>
      <w:r w:rsidR="00EE6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</w:t>
      </w:r>
      <w:r w:rsidRPr="00612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ставят своей целью добиться </w:t>
      </w:r>
      <w:r w:rsidR="00EE6592" w:rsidRPr="00EE6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успеха</w:t>
      </w:r>
      <w:r w:rsidR="003F36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12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часто идут к этому всю свою жизнь.</w:t>
      </w:r>
      <w:r w:rsidR="00EE6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74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достичь у</w:t>
      </w:r>
      <w:r w:rsidR="003F3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спеха необходимо обладать всего </w:t>
      </w:r>
      <w:r w:rsidRPr="00612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лишь одним навыком — </w:t>
      </w:r>
      <w:r w:rsidRPr="00EE6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навыком убеждения.</w:t>
      </w:r>
      <w:r w:rsidRPr="00612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3EF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05F6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этому</w:t>
      </w:r>
      <w:r w:rsidR="00BF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навыку</w:t>
      </w:r>
      <w:r w:rsidR="0070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уже в школе. </w:t>
      </w:r>
    </w:p>
    <w:p w:rsidR="00352092" w:rsidRDefault="00612747" w:rsidP="00D455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учебном году в ходе анализа результатов ВПР 2019 года были выявлены проблемы раб</w:t>
      </w:r>
      <w:r w:rsidR="00352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оты с текстом.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 педагогическую диагностику в своем образовательном учреждении</w:t>
      </w:r>
      <w:r w:rsidR="00352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мы обнаружили, что обучающиеся не умеют </w:t>
      </w:r>
      <w:r w:rsidR="0070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и </w:t>
      </w:r>
      <w:r w:rsidR="00352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формулировать </w:t>
      </w:r>
      <w:r w:rsidR="00705F6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тезис</w:t>
      </w:r>
      <w:r w:rsidR="003F3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составлять план к текстам-</w:t>
      </w:r>
      <w:r w:rsidR="0035209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F36F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ассуждениям</w:t>
      </w:r>
      <w:r w:rsidR="0035209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основой которых явля</w:t>
      </w:r>
      <w:r w:rsidR="00293698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приведение</w:t>
      </w:r>
      <w:r w:rsidR="00717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убедительных</w:t>
      </w:r>
      <w:r w:rsidR="00293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аргументов. </w:t>
      </w:r>
    </w:p>
    <w:p w:rsidR="000B2415" w:rsidRDefault="000B2415" w:rsidP="00D455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</w:t>
      </w:r>
      <w:r w:rsidR="001B71B4" w:rsidRPr="00451D9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СЛАЙ</w:t>
      </w:r>
      <w:r w:rsidR="001B71B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 2</w:t>
      </w:r>
      <w:r w:rsidR="001B71B4" w:rsidRPr="00451D9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  <w:r w:rsidR="001B71B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352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="003F36F9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считаем</w:t>
      </w:r>
      <w:r w:rsidR="00352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3F36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результативным для</w:t>
      </w:r>
      <w:r w:rsidR="00352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данных умений </w:t>
      </w:r>
      <w:r w:rsidR="003F3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прием </w:t>
      </w:r>
      <w:r w:rsidR="003F36F9" w:rsidRPr="003F3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ТАП-формула</w:t>
      </w:r>
      <w:r w:rsidR="0094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E659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технология предполагает логическое построение текста: тезис-аргумент-пример.</w:t>
      </w:r>
      <w:r w:rsidR="00CB4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B4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тезиса мы задаем вопрос к аргументам: Почему? А каждый аргумент подкрепляется конкретным примером. </w:t>
      </w:r>
    </w:p>
    <w:p w:rsidR="00D6642C" w:rsidRDefault="000B2415" w:rsidP="00D45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Данную формулу </w:t>
      </w:r>
      <w:r w:rsidR="00CB410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2705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F3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отрабатываем с учащимися 5-7 классов </w:t>
      </w:r>
      <w:r w:rsidR="005D59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обществознания, русского языка и математики</w:t>
      </w:r>
      <w:r w:rsidR="0094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63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используя </w:t>
      </w:r>
      <w:proofErr w:type="spellStart"/>
      <w:r w:rsidR="0046383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критериальное</w:t>
      </w:r>
      <w:proofErr w:type="spellEnd"/>
      <w:r w:rsidR="00463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оценивание.</w:t>
      </w:r>
      <w:r w:rsidR="005D5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D34" w:rsidRPr="00451D9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СЛАЙ</w:t>
      </w:r>
      <w:r w:rsidR="00814D3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 3</w:t>
      </w:r>
      <w:r w:rsidR="00814D34" w:rsidRPr="00451D9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  <w:r w:rsidR="00814D3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46383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</w:t>
      </w:r>
      <w:r w:rsidR="005D5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3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различные </w:t>
      </w:r>
      <w:proofErr w:type="spellStart"/>
      <w:r w:rsidR="003F36F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="003F3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 события: мастер-класс на краевом конкурсе «</w:t>
      </w:r>
      <w:r w:rsidR="003F36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Non</w:t>
      </w:r>
      <w:r w:rsidR="003F36F9" w:rsidRPr="003F36F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F36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fiction</w:t>
      </w:r>
      <w:r w:rsidR="003F36F9" w:rsidRPr="003F3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F36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проСЕБЯ</w:t>
      </w:r>
      <w:proofErr w:type="spellEnd"/>
      <w:r w:rsidR="00227056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районный</w:t>
      </w:r>
      <w:r w:rsidR="00D6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для школьников «Дебаты» и </w:t>
      </w:r>
      <w:r w:rsidR="003F3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традиционный в </w:t>
      </w:r>
      <w:r w:rsidR="00227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нашей </w:t>
      </w:r>
      <w:r w:rsidR="003F36F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 «День Ученика»</w:t>
      </w:r>
      <w:r w:rsidR="005D5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455CD" w:rsidRDefault="000B2415" w:rsidP="00D455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</w:t>
      </w:r>
      <w:r w:rsidR="009449D5" w:rsidRPr="00451D9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СЛАЙ</w:t>
      </w:r>
      <w:r w:rsidR="009449D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 4</w:t>
      </w:r>
      <w:r w:rsidR="009449D5" w:rsidRPr="00451D9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  <w:r w:rsidR="009449D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5D596C" w:rsidRPr="00CB4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ноября </w:t>
      </w:r>
      <w:r w:rsidR="00227056" w:rsidRPr="00CB4106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</w:t>
      </w:r>
      <w:r w:rsidR="005D596C" w:rsidRPr="00CB4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28CB" w:rsidRPr="00CB41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прошло</w:t>
      </w:r>
      <w:r w:rsidR="00227056" w:rsidRPr="00CB4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очередно</w:t>
      </w:r>
      <w:r w:rsidR="007828CB" w:rsidRPr="00CB4106">
        <w:rPr>
          <w:rFonts w:ascii="Times New Roman" w:eastAsia="Times New Roman" w:hAnsi="Times New Roman" w:cs="Times New Roman"/>
          <w:sz w:val="28"/>
          <w:szCs w:val="28"/>
          <w:lang w:eastAsia="ru-RU"/>
        </w:rPr>
        <w:t>е образовательное событие</w:t>
      </w:r>
      <w:r w:rsidR="00227056" w:rsidRPr="00CB4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«День Ученика», </w:t>
      </w:r>
      <w:r w:rsidR="007828CB" w:rsidRPr="00CB41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состоящее</w:t>
      </w:r>
      <w:r w:rsidR="00227056" w:rsidRPr="00CB4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трёх </w:t>
      </w:r>
      <w:r w:rsidR="007828CB" w:rsidRPr="00CB410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этапов: I</w:t>
      </w:r>
      <w:r w:rsidR="00227056" w:rsidRPr="00CB4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-</w:t>
      </w:r>
      <w:r w:rsidR="005D596C" w:rsidRPr="00CB4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мастер-классы «ТАП-форм</w:t>
      </w:r>
      <w:r w:rsidR="00227056" w:rsidRPr="00CB4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ула» и «Пирамидка аргументации», где учащиеся </w:t>
      </w:r>
      <w:r w:rsidR="005D596C" w:rsidRPr="00CB41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учились различать и находить в текстах тезис, аргумен</w:t>
      </w:r>
      <w:r w:rsidR="00227056" w:rsidRPr="00CB4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и </w:t>
      </w:r>
      <w:r w:rsidR="005A4D59" w:rsidRPr="00CB4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примеры. </w:t>
      </w:r>
      <w:r w:rsidR="00D455C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мы только начинаем работать с данным приемом, то в своей работе использует тексты, в которых Тезис, Аргумент и Пример очевидны.</w:t>
      </w:r>
    </w:p>
    <w:p w:rsidR="00D455CD" w:rsidRDefault="009449D5" w:rsidP="00D455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1D9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СЛАЙ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 5</w:t>
      </w:r>
      <w:r w:rsidRPr="00451D9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5A4D59" w:rsidRPr="00CB4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работы с данным текстом мы использовали прием «Маркировка текста», где учащимся было предложено найти и </w:t>
      </w:r>
      <w:r w:rsidR="00A43FE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выделить</w:t>
      </w:r>
      <w:r w:rsidR="005A4D59" w:rsidRPr="00CB4106">
        <w:rPr>
          <w:rFonts w:ascii="Times New Roman" w:eastAsia="Calibri" w:hAnsi="Times New Roman" w:cs="Times New Roman"/>
          <w:sz w:val="28"/>
          <w:szCs w:val="28"/>
        </w:rPr>
        <w:t xml:space="preserve"> в тексте Тезис, Аргумент и Пример.  </w:t>
      </w:r>
      <w:r w:rsidR="00555AA5" w:rsidRPr="00047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СЛАЙД 6. </w:t>
      </w:r>
      <w:r w:rsidR="00D455CD">
        <w:rPr>
          <w:rFonts w:ascii="Times New Roman" w:eastAsia="Calibri" w:hAnsi="Times New Roman" w:cs="Times New Roman"/>
          <w:sz w:val="28"/>
          <w:szCs w:val="28"/>
        </w:rPr>
        <w:t xml:space="preserve">Вот что получилось у детей после выполнения задания. </w:t>
      </w:r>
    </w:p>
    <w:p w:rsidR="00D6642C" w:rsidRDefault="005A4D59" w:rsidP="00DA5C77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106">
        <w:rPr>
          <w:rFonts w:ascii="Times New Roman" w:eastAsia="Calibri" w:hAnsi="Times New Roman" w:cs="Times New Roman"/>
          <w:sz w:val="28"/>
          <w:szCs w:val="28"/>
        </w:rPr>
        <w:t>Еще одним из приемов</w:t>
      </w:r>
      <w:r w:rsidR="00316CE5" w:rsidRPr="00CB4106">
        <w:rPr>
          <w:rFonts w:ascii="Times New Roman" w:eastAsia="Calibri" w:hAnsi="Times New Roman" w:cs="Times New Roman"/>
          <w:sz w:val="28"/>
          <w:szCs w:val="28"/>
        </w:rPr>
        <w:t>, кото</w:t>
      </w:r>
      <w:r w:rsidR="00F03B1D">
        <w:rPr>
          <w:rFonts w:ascii="Times New Roman" w:eastAsia="Calibri" w:hAnsi="Times New Roman" w:cs="Times New Roman"/>
          <w:sz w:val="28"/>
          <w:szCs w:val="28"/>
        </w:rPr>
        <w:t xml:space="preserve">рый был интересен учащимся, стал </w:t>
      </w:r>
      <w:r w:rsidR="00316CE5" w:rsidRPr="00CB4106">
        <w:rPr>
          <w:rFonts w:ascii="Times New Roman" w:eastAsia="Calibri" w:hAnsi="Times New Roman" w:cs="Times New Roman"/>
          <w:sz w:val="28"/>
          <w:szCs w:val="28"/>
        </w:rPr>
        <w:t xml:space="preserve">прием «Тройняшки». </w:t>
      </w:r>
      <w:r w:rsidR="00A43FEA">
        <w:rPr>
          <w:rFonts w:ascii="Times New Roman" w:eastAsia="Calibri" w:hAnsi="Times New Roman" w:cs="Times New Roman"/>
          <w:sz w:val="28"/>
          <w:szCs w:val="28"/>
        </w:rPr>
        <w:t>Детям</w:t>
      </w:r>
      <w:r w:rsidR="00316CE5" w:rsidRPr="00CB4106">
        <w:rPr>
          <w:rFonts w:ascii="Times New Roman" w:eastAsia="Calibri" w:hAnsi="Times New Roman" w:cs="Times New Roman"/>
          <w:sz w:val="28"/>
          <w:szCs w:val="28"/>
        </w:rPr>
        <w:t xml:space="preserve"> предстояло выстроить логическую цепь Тезис-аргумент-пример. </w:t>
      </w:r>
      <w:r w:rsidR="00555AA5" w:rsidRPr="00555A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7.</w:t>
      </w:r>
      <w:r w:rsidR="007828CB">
        <w:rPr>
          <w:rFonts w:ascii="Times New Roman" w:eastAsia="Times New Roman" w:hAnsi="Times New Roman" w:cs="Times New Roman"/>
          <w:sz w:val="28"/>
          <w:szCs w:val="28"/>
          <w:lang w:eastAsia="ru-RU"/>
        </w:rPr>
        <w:t>II</w:t>
      </w:r>
      <w:r w:rsidR="00227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-</w:t>
      </w:r>
      <w:r w:rsidR="00D6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2270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6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0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r w:rsidR="00D6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</w:t>
      </w:r>
      <w:r w:rsidR="0022705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6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собственных текстов</w:t>
      </w:r>
      <w:r w:rsidR="007828C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664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</w:t>
      </w:r>
      <w:r w:rsidR="007828CB">
        <w:rPr>
          <w:rFonts w:ascii="Times New Roman" w:eastAsia="Times New Roman" w:hAnsi="Times New Roman" w:cs="Times New Roman"/>
          <w:sz w:val="28"/>
          <w:szCs w:val="28"/>
          <w:lang w:eastAsia="ru-RU"/>
        </w:rPr>
        <w:t>уждений, на основе предложенных</w:t>
      </w:r>
      <w:r w:rsidR="00A43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тезисов</w:t>
      </w:r>
      <w:r w:rsidR="00782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аргументов</w:t>
      </w:r>
      <w:r w:rsidR="00D6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82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Примеры учащиеся приводили из жизни. </w:t>
      </w:r>
      <w:r w:rsidR="00D6642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Итогом</w:t>
      </w:r>
      <w:r w:rsidR="00F03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28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7828CB" w:rsidRPr="00782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этапа </w:t>
      </w:r>
      <w:r w:rsidR="00D664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 оформление стендовой книги</w:t>
      </w:r>
      <w:r w:rsidR="007828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43F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</w:t>
      </w:r>
      <w:r w:rsidR="00934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помещены тексты</w:t>
      </w:r>
      <w:r w:rsidR="00A43FE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созданные</w:t>
      </w:r>
      <w:r w:rsidR="00934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детьми.</w:t>
      </w:r>
      <w:r w:rsidR="00555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2092" w:rsidRDefault="00555AA5" w:rsidP="00D455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A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дальнейшем планируем организовать серию дискуссионных площадок для учащихся 5-7 классов. </w:t>
      </w:r>
      <w:r w:rsidR="00D455C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45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4638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предложенным</w:t>
      </w:r>
      <w:r w:rsidR="00045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тезисам учащиеся </w:t>
      </w:r>
      <w:r w:rsidR="00782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самостоятельно, используя различные источники информации, </w:t>
      </w:r>
      <w:r w:rsidR="000458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 аргументы и примеры, после чего организу</w:t>
      </w:r>
      <w:r w:rsidR="007828C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45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7828C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дискуссии</w:t>
      </w:r>
      <w:r w:rsidR="00045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63839" w:rsidRDefault="00463839" w:rsidP="00D455CD">
      <w:pPr>
        <w:pStyle w:val="a3"/>
        <w:kinsoku w:val="0"/>
        <w:overflowPunct w:val="0"/>
        <w:spacing w:before="0" w:beforeAutospacing="0" w:after="0" w:afterAutospacing="0"/>
        <w:ind w:firstLine="708"/>
        <w:jc w:val="both"/>
        <w:textAlignment w:val="baseline"/>
        <w:rPr>
          <w:rFonts w:eastAsiaTheme="minorEastAsia"/>
          <w:bCs/>
          <w:color w:val="000000"/>
          <w:kern w:val="24"/>
          <w:sz w:val="28"/>
          <w:szCs w:val="28"/>
        </w:rPr>
      </w:pPr>
      <w:r>
        <w:rPr>
          <w:sz w:val="28"/>
          <w:szCs w:val="28"/>
        </w:rPr>
        <w:t>Мы считаем, что данная технология позволит учащимся создавать стройный композиционный текст, убеждающий собеседника.</w:t>
      </w:r>
      <w:r w:rsidRPr="00463839">
        <w:rPr>
          <w:rFonts w:ascii="Gabriola" w:eastAsiaTheme="minorEastAsia" w:hAnsi="Gabriola"/>
          <w:b/>
          <w:bCs/>
          <w:color w:val="000000"/>
          <w:kern w:val="24"/>
          <w:sz w:val="48"/>
          <w:szCs w:val="48"/>
        </w:rPr>
        <w:t xml:space="preserve"> </w:t>
      </w:r>
      <w:r w:rsidRPr="00463839">
        <w:rPr>
          <w:rFonts w:eastAsiaTheme="minorEastAsia"/>
          <w:bCs/>
          <w:color w:val="000000"/>
          <w:kern w:val="24"/>
          <w:sz w:val="28"/>
          <w:szCs w:val="28"/>
        </w:rPr>
        <w:t>Устранит дефицит формулирования учащимися тезиса и аргументов</w:t>
      </w:r>
      <w:r w:rsidR="001B71B4">
        <w:rPr>
          <w:rFonts w:eastAsiaTheme="minorEastAsia"/>
          <w:bCs/>
          <w:color w:val="000000"/>
          <w:kern w:val="24"/>
          <w:sz w:val="28"/>
          <w:szCs w:val="28"/>
        </w:rPr>
        <w:t xml:space="preserve">. </w:t>
      </w:r>
      <w:r w:rsidR="00D455CD">
        <w:rPr>
          <w:rFonts w:eastAsiaTheme="minorEastAsia"/>
          <w:bCs/>
          <w:color w:val="000000"/>
          <w:kern w:val="24"/>
          <w:sz w:val="28"/>
          <w:szCs w:val="28"/>
        </w:rPr>
        <w:t xml:space="preserve">Более подробную информацию о деятельности нашей </w:t>
      </w:r>
      <w:proofErr w:type="spellStart"/>
      <w:r w:rsidR="00D455CD">
        <w:rPr>
          <w:rFonts w:eastAsiaTheme="minorEastAsia"/>
          <w:bCs/>
          <w:color w:val="000000"/>
          <w:kern w:val="24"/>
          <w:sz w:val="28"/>
          <w:szCs w:val="28"/>
        </w:rPr>
        <w:t>апробационной</w:t>
      </w:r>
      <w:proofErr w:type="spellEnd"/>
      <w:r w:rsidR="00D455CD">
        <w:rPr>
          <w:rFonts w:eastAsiaTheme="minorEastAsia"/>
          <w:bCs/>
          <w:color w:val="000000"/>
          <w:kern w:val="24"/>
          <w:sz w:val="28"/>
          <w:szCs w:val="28"/>
        </w:rPr>
        <w:t xml:space="preserve"> площадки вы сможете узнать во время стендового доклада и на мастер-классе «ТАП-тушки».</w:t>
      </w:r>
    </w:p>
    <w:p w:rsidR="00D455CD" w:rsidRPr="00463839" w:rsidRDefault="00D455CD" w:rsidP="00DA5C77">
      <w:pPr>
        <w:pStyle w:val="a3"/>
        <w:kinsoku w:val="0"/>
        <w:overflowPunct w:val="0"/>
        <w:spacing w:before="0" w:beforeAutospacing="0" w:after="0" w:afterAutospacing="0"/>
        <w:ind w:firstLine="708"/>
        <w:jc w:val="center"/>
        <w:textAlignment w:val="baseline"/>
        <w:rPr>
          <w:sz w:val="28"/>
          <w:szCs w:val="28"/>
        </w:rPr>
      </w:pPr>
      <w:bookmarkStart w:id="0" w:name="_GoBack"/>
      <w:bookmarkEnd w:id="0"/>
      <w:r>
        <w:rPr>
          <w:rFonts w:eastAsiaTheme="minorEastAsia"/>
          <w:bCs/>
          <w:color w:val="000000"/>
          <w:kern w:val="24"/>
          <w:sz w:val="28"/>
          <w:szCs w:val="28"/>
        </w:rPr>
        <w:t>Спасибо за внимание!</w:t>
      </w:r>
    </w:p>
    <w:p w:rsidR="00463839" w:rsidRDefault="00463839" w:rsidP="00DA5C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63839" w:rsidSect="00DA5C77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A1416"/>
    <w:multiLevelType w:val="multilevel"/>
    <w:tmpl w:val="6D445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017B26"/>
    <w:multiLevelType w:val="hybridMultilevel"/>
    <w:tmpl w:val="7DB87BF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747"/>
    <w:rsid w:val="000458D2"/>
    <w:rsid w:val="00047BB1"/>
    <w:rsid w:val="000B2415"/>
    <w:rsid w:val="001B71B4"/>
    <w:rsid w:val="00227056"/>
    <w:rsid w:val="00244668"/>
    <w:rsid w:val="00293698"/>
    <w:rsid w:val="00316CE5"/>
    <w:rsid w:val="00352092"/>
    <w:rsid w:val="00391E0C"/>
    <w:rsid w:val="003F36F9"/>
    <w:rsid w:val="00451D9B"/>
    <w:rsid w:val="00463839"/>
    <w:rsid w:val="004B721E"/>
    <w:rsid w:val="00517588"/>
    <w:rsid w:val="00555AA5"/>
    <w:rsid w:val="005A4D59"/>
    <w:rsid w:val="005D596C"/>
    <w:rsid w:val="00612747"/>
    <w:rsid w:val="00705F6E"/>
    <w:rsid w:val="00717728"/>
    <w:rsid w:val="007828CB"/>
    <w:rsid w:val="00814D34"/>
    <w:rsid w:val="008D159D"/>
    <w:rsid w:val="009349A8"/>
    <w:rsid w:val="009449D5"/>
    <w:rsid w:val="009E3CB6"/>
    <w:rsid w:val="00A134E8"/>
    <w:rsid w:val="00A43FEA"/>
    <w:rsid w:val="00A63EF2"/>
    <w:rsid w:val="00A90502"/>
    <w:rsid w:val="00BF2739"/>
    <w:rsid w:val="00CB4106"/>
    <w:rsid w:val="00D455CD"/>
    <w:rsid w:val="00D6642C"/>
    <w:rsid w:val="00DA59A5"/>
    <w:rsid w:val="00DA5C77"/>
    <w:rsid w:val="00E21626"/>
    <w:rsid w:val="00EE6592"/>
    <w:rsid w:val="00F0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4B690-BB1D-4AA5-ADFA-E1749E98F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59D"/>
  </w:style>
  <w:style w:type="paragraph" w:styleId="1">
    <w:name w:val="heading 1"/>
    <w:basedOn w:val="a"/>
    <w:link w:val="10"/>
    <w:uiPriority w:val="9"/>
    <w:qFormat/>
    <w:rsid w:val="006127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127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127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27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27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27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12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2747"/>
    <w:rPr>
      <w:color w:val="0000FF"/>
      <w:u w:val="single"/>
    </w:rPr>
  </w:style>
  <w:style w:type="character" w:styleId="a5">
    <w:name w:val="Strong"/>
    <w:basedOn w:val="a0"/>
    <w:uiPriority w:val="22"/>
    <w:qFormat/>
    <w:rsid w:val="00612747"/>
    <w:rPr>
      <w:b/>
      <w:bCs/>
    </w:rPr>
  </w:style>
  <w:style w:type="paragraph" w:styleId="a6">
    <w:name w:val="List Paragraph"/>
    <w:basedOn w:val="a"/>
    <w:uiPriority w:val="34"/>
    <w:qFormat/>
    <w:rsid w:val="000458D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44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446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5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8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04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9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9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0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admin</cp:lastModifiedBy>
  <cp:revision>17</cp:revision>
  <cp:lastPrinted>2019-11-19T14:07:00Z</cp:lastPrinted>
  <dcterms:created xsi:type="dcterms:W3CDTF">2019-11-11T08:53:00Z</dcterms:created>
  <dcterms:modified xsi:type="dcterms:W3CDTF">2019-11-19T14:07:00Z</dcterms:modified>
</cp:coreProperties>
</file>